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173" w:rsidRDefault="004E6E98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Episodi accessuali epilettici e non, nei bambini di età &lt; 2 anni: segni clinici e diagnosi</w:t>
      </w:r>
    </w:p>
    <w:p w:rsidR="004E6E98" w:rsidRDefault="004E6E98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Cefalea: sintomatologia e sindromi cliniche</w:t>
      </w:r>
    </w:p>
    <w:p w:rsidR="004E6E98" w:rsidRDefault="004E6E98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Ipertensione endocranica (incluse le sindromi da erniazione cerebrale): segni clinici</w:t>
      </w:r>
    </w:p>
    <w:p w:rsidR="004E6E98" w:rsidRDefault="00EB3665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lattante ipotonico: segni clinici e diagnosi differenziale</w:t>
      </w:r>
    </w:p>
    <w:p w:rsidR="00EB3665" w:rsidRDefault="00EB3665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Atassie acute e croniche: sintomatologia clinica e diagnosi</w:t>
      </w:r>
    </w:p>
    <w:p w:rsidR="00047694" w:rsidRDefault="00047694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Emiplegie infantili: sintomatologia clinica e diagnosi.</w:t>
      </w:r>
    </w:p>
    <w:p w:rsidR="00047694" w:rsidRDefault="00047694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Paraplegia e quadriplegia: sintomatologia clinica e diagnosi</w:t>
      </w:r>
    </w:p>
    <w:p w:rsidR="00047694" w:rsidRDefault="00047694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Corea: sintomatologia clinica e diagnosi differenziale</w:t>
      </w:r>
    </w:p>
    <w:p w:rsidR="00047694" w:rsidRDefault="00047694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Distonia: sintomatologia clinica e diagnosi differenziale</w:t>
      </w:r>
    </w:p>
    <w:p w:rsidR="00047694" w:rsidRDefault="00CA558D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Idrocefalo comunicante e non comunicante: segni clinici e diagnosi </w:t>
      </w:r>
    </w:p>
    <w:p w:rsidR="00CA558D" w:rsidRDefault="00CA558D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Microcefalia e craniostenosi: segni clin</w:t>
      </w:r>
      <w:r w:rsidR="00C274E9">
        <w:rPr>
          <w:rFonts w:ascii="Times New Roman" w:hAnsi="Times New Roman" w:cs="Times New Roman"/>
          <w:sz w:val="24"/>
          <w:szCs w:val="24"/>
        </w:rPr>
        <w:t>ici e diagnosi</w:t>
      </w:r>
    </w:p>
    <w:p w:rsidR="00C274E9" w:rsidRDefault="00C274E9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Epilessie parziali: caratteristiche cliniche e diagnosi</w:t>
      </w:r>
    </w:p>
    <w:p w:rsidR="00C274E9" w:rsidRDefault="00C274E9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Assenze e </w:t>
      </w:r>
      <w:proofErr w:type="spellStart"/>
      <w:r>
        <w:rPr>
          <w:rFonts w:ascii="Times New Roman" w:hAnsi="Times New Roman" w:cs="Times New Roman"/>
          <w:sz w:val="24"/>
          <w:szCs w:val="24"/>
        </w:rPr>
        <w:t>pseudoassenze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C274E9">
        <w:rPr>
          <w:rFonts w:ascii="Times New Roman" w:hAnsi="Times New Roman" w:cs="Times New Roman"/>
          <w:i/>
          <w:sz w:val="24"/>
          <w:szCs w:val="24"/>
        </w:rPr>
        <w:t>Staringspells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pag. 27-29): caratteristiche cliniche e diagnosi</w:t>
      </w:r>
    </w:p>
    <w:p w:rsidR="00C274E9" w:rsidRDefault="00C274E9" w:rsidP="00CA558D">
      <w:pPr>
        <w:pStyle w:val="Paragrafoelenco"/>
        <w:numPr>
          <w:ilvl w:val="0"/>
          <w:numId w:val="1"/>
        </w:numPr>
        <w:spacing w:after="0" w:line="36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Approccio diagnostico a letargia e coma (pag. 52-53)</w:t>
      </w:r>
    </w:p>
    <w:p w:rsidR="00C274E9" w:rsidRDefault="00C274E9" w:rsidP="00C274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274E9" w:rsidRPr="00C274E9" w:rsidRDefault="00C274E9" w:rsidP="00C274E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N.B. Gli argomenti descritti sono tratti dal libro di </w:t>
      </w:r>
      <w:proofErr w:type="spellStart"/>
      <w:r>
        <w:rPr>
          <w:rFonts w:ascii="Times New Roman" w:hAnsi="Times New Roman" w:cs="Times New Roman"/>
          <w:sz w:val="24"/>
          <w:szCs w:val="24"/>
        </w:rPr>
        <w:t>Fenichel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G.M. </w:t>
      </w:r>
      <w:proofErr w:type="spellStart"/>
      <w:r w:rsidRPr="00C274E9">
        <w:rPr>
          <w:rFonts w:ascii="Times New Roman" w:hAnsi="Times New Roman" w:cs="Times New Roman"/>
          <w:i/>
          <w:sz w:val="24"/>
          <w:szCs w:val="24"/>
        </w:rPr>
        <w:t>ClinicalPediatricNeurology</w:t>
      </w:r>
      <w:bookmarkStart w:id="0" w:name="_GoBack"/>
      <w:bookmarkEnd w:id="0"/>
      <w:proofErr w:type="spellEnd"/>
    </w:p>
    <w:sectPr w:rsidR="00C274E9" w:rsidRPr="00C274E9" w:rsidSect="005E161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E1634A"/>
    <w:multiLevelType w:val="hybridMultilevel"/>
    <w:tmpl w:val="AA9217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/>
  <w:defaultTabStop w:val="708"/>
  <w:hyphenationZone w:val="283"/>
  <w:characterSpacingControl w:val="doNotCompress"/>
  <w:compat/>
  <w:rsids>
    <w:rsidRoot w:val="004E6E98"/>
    <w:rsid w:val="00047694"/>
    <w:rsid w:val="00334173"/>
    <w:rsid w:val="004E6E98"/>
    <w:rsid w:val="005E1617"/>
    <w:rsid w:val="00C274E9"/>
    <w:rsid w:val="00C36CEE"/>
    <w:rsid w:val="00CA558D"/>
    <w:rsid w:val="00EB36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E161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6E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E6E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EDG</dc:creator>
  <cp:lastModifiedBy>nuovo</cp:lastModifiedBy>
  <cp:revision>2</cp:revision>
  <dcterms:created xsi:type="dcterms:W3CDTF">2013-02-13T10:03:00Z</dcterms:created>
  <dcterms:modified xsi:type="dcterms:W3CDTF">2013-02-13T10:03:00Z</dcterms:modified>
</cp:coreProperties>
</file>